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252F4" w14:textId="71E4D8B7" w:rsidR="009B129E" w:rsidRPr="009B129E" w:rsidRDefault="009B129E" w:rsidP="009B129E">
      <w:pPr>
        <w:rPr>
          <w:rFonts w:cs="Arial"/>
          <w:szCs w:val="20"/>
        </w:rPr>
      </w:pPr>
      <w:r w:rsidRPr="009B129E">
        <w:rPr>
          <w:rFonts w:cs="Arial"/>
          <w:szCs w:val="20"/>
        </w:rPr>
        <w:t xml:space="preserve">The annual report of the Family Responsibilities Commission </w:t>
      </w:r>
      <w:r w:rsidR="006A5891">
        <w:rPr>
          <w:rFonts w:cs="Arial"/>
          <w:szCs w:val="20"/>
        </w:rPr>
        <w:t xml:space="preserve">(FRC) </w:t>
      </w:r>
      <w:r w:rsidRPr="009B129E">
        <w:rPr>
          <w:rFonts w:cs="Arial"/>
          <w:szCs w:val="20"/>
        </w:rPr>
        <w:t>summarises the Commission and its financial and corporate performance for the period 1 July 2018 to 30 June 2019.</w:t>
      </w:r>
    </w:p>
    <w:p w14:paraId="29955B4B" w14:textId="77777777" w:rsidR="009B129E" w:rsidRPr="009B129E" w:rsidRDefault="009B129E" w:rsidP="009B129E">
      <w:pPr>
        <w:rPr>
          <w:rFonts w:cs="Arial"/>
          <w:szCs w:val="20"/>
        </w:rPr>
      </w:pPr>
      <w:r w:rsidRPr="009B129E">
        <w:rPr>
          <w:rFonts w:cs="Arial"/>
          <w:szCs w:val="20"/>
        </w:rPr>
        <w:t>Only limited copies of this annual report will be available in hard copy. To obtain a copy please contact:</w:t>
      </w:r>
    </w:p>
    <w:p w14:paraId="61DC2170" w14:textId="77777777" w:rsidR="009B129E" w:rsidRPr="009B129E" w:rsidRDefault="009B129E" w:rsidP="009B129E">
      <w:pPr>
        <w:spacing w:after="0"/>
        <w:rPr>
          <w:rFonts w:cs="Arial"/>
          <w:szCs w:val="20"/>
        </w:rPr>
      </w:pPr>
      <w:r w:rsidRPr="009B129E">
        <w:rPr>
          <w:rFonts w:cs="Arial"/>
          <w:szCs w:val="20"/>
        </w:rPr>
        <w:t>Family Responsibilities Commission</w:t>
      </w:r>
    </w:p>
    <w:p w14:paraId="54FBB3AE" w14:textId="77777777" w:rsidR="009B129E" w:rsidRPr="009B129E" w:rsidRDefault="009B129E" w:rsidP="009B129E">
      <w:pPr>
        <w:spacing w:after="0"/>
        <w:rPr>
          <w:rFonts w:cs="Arial"/>
          <w:szCs w:val="20"/>
        </w:rPr>
      </w:pPr>
      <w:r w:rsidRPr="009B129E">
        <w:rPr>
          <w:rFonts w:cs="Arial"/>
          <w:szCs w:val="20"/>
        </w:rPr>
        <w:t>PO Box 5438</w:t>
      </w:r>
    </w:p>
    <w:p w14:paraId="57290CED" w14:textId="77777777" w:rsidR="009B129E" w:rsidRPr="009B129E" w:rsidRDefault="009B129E" w:rsidP="009B129E">
      <w:pPr>
        <w:spacing w:after="0"/>
        <w:rPr>
          <w:rFonts w:cs="Arial"/>
          <w:szCs w:val="20"/>
        </w:rPr>
      </w:pPr>
      <w:r w:rsidRPr="009B129E">
        <w:rPr>
          <w:rFonts w:cs="Arial"/>
          <w:szCs w:val="20"/>
        </w:rPr>
        <w:t>Cairns QLD 4870</w:t>
      </w:r>
    </w:p>
    <w:p w14:paraId="5CE1BD75" w14:textId="77777777" w:rsidR="009B129E" w:rsidRPr="009B129E" w:rsidRDefault="009B129E" w:rsidP="009B129E">
      <w:pPr>
        <w:spacing w:after="0"/>
        <w:rPr>
          <w:rFonts w:cs="Arial"/>
          <w:szCs w:val="20"/>
        </w:rPr>
      </w:pPr>
      <w:r w:rsidRPr="009B129E">
        <w:rPr>
          <w:rFonts w:cs="Arial"/>
          <w:szCs w:val="20"/>
        </w:rPr>
        <w:t>Ph: (07) 4081 8400</w:t>
      </w:r>
    </w:p>
    <w:p w14:paraId="5B2E17C8" w14:textId="77777777" w:rsidR="009B129E" w:rsidRPr="009B129E" w:rsidRDefault="009B129E" w:rsidP="009B129E">
      <w:pPr>
        <w:spacing w:after="0"/>
        <w:rPr>
          <w:rFonts w:cs="Arial"/>
          <w:szCs w:val="20"/>
        </w:rPr>
      </w:pPr>
      <w:r w:rsidRPr="009B129E">
        <w:rPr>
          <w:rFonts w:cs="Arial"/>
          <w:szCs w:val="20"/>
        </w:rPr>
        <w:t>Fax: (07) 4041 0974</w:t>
      </w:r>
    </w:p>
    <w:p w14:paraId="12532B2D" w14:textId="77777777" w:rsidR="009B129E" w:rsidRPr="009B129E" w:rsidRDefault="009B129E" w:rsidP="009B129E">
      <w:pPr>
        <w:spacing w:after="0"/>
        <w:rPr>
          <w:rFonts w:cs="Arial"/>
          <w:szCs w:val="20"/>
        </w:rPr>
      </w:pPr>
    </w:p>
    <w:p w14:paraId="1BAC16D2" w14:textId="77777777" w:rsidR="009B129E" w:rsidRPr="009B129E" w:rsidRDefault="009B129E" w:rsidP="009B129E">
      <w:pPr>
        <w:spacing w:after="0"/>
        <w:rPr>
          <w:rFonts w:cs="Arial"/>
          <w:szCs w:val="20"/>
        </w:rPr>
      </w:pPr>
      <w:proofErr w:type="gramStart"/>
      <w:r w:rsidRPr="009B129E">
        <w:rPr>
          <w:rFonts w:cs="Arial"/>
          <w:szCs w:val="20"/>
        </w:rPr>
        <w:t>Alternatively</w:t>
      </w:r>
      <w:proofErr w:type="gramEnd"/>
      <w:r w:rsidRPr="009B129E">
        <w:rPr>
          <w:rFonts w:cs="Arial"/>
          <w:szCs w:val="20"/>
        </w:rPr>
        <w:t xml:space="preserve"> you can visit the following website:</w:t>
      </w:r>
    </w:p>
    <w:p w14:paraId="33F435FB" w14:textId="77777777" w:rsidR="009B129E" w:rsidRPr="009B129E" w:rsidRDefault="008A03AF" w:rsidP="009B129E">
      <w:pPr>
        <w:spacing w:after="0"/>
        <w:rPr>
          <w:rFonts w:cs="Arial"/>
          <w:b/>
          <w:szCs w:val="20"/>
        </w:rPr>
      </w:pPr>
      <w:hyperlink r:id="rId8" w:history="1">
        <w:r w:rsidR="009B129E" w:rsidRPr="009B129E">
          <w:rPr>
            <w:rStyle w:val="Hyperlink"/>
            <w:rFonts w:cs="Arial"/>
            <w:szCs w:val="20"/>
          </w:rPr>
          <w:t>www.frcq.org.au</w:t>
        </w:r>
      </w:hyperlink>
    </w:p>
    <w:p w14:paraId="3AC7A0CC" w14:textId="77777777" w:rsidR="009B129E" w:rsidRPr="009B129E" w:rsidRDefault="009B129E" w:rsidP="009B129E">
      <w:pPr>
        <w:spacing w:after="0"/>
        <w:rPr>
          <w:rFonts w:cs="Arial"/>
          <w:b/>
          <w:szCs w:val="20"/>
        </w:rPr>
      </w:pPr>
    </w:p>
    <w:p w14:paraId="177077F2" w14:textId="77777777" w:rsidR="009B129E" w:rsidRPr="009B129E" w:rsidRDefault="009B129E" w:rsidP="009B129E">
      <w:pPr>
        <w:rPr>
          <w:rFonts w:cs="Arial"/>
          <w:szCs w:val="20"/>
        </w:rPr>
      </w:pPr>
      <w:r w:rsidRPr="009B129E">
        <w:rPr>
          <w:rFonts w:cs="Arial"/>
          <w:szCs w:val="20"/>
        </w:rPr>
        <w:t>The Queensland Government is committed to providing accessible services to Queenslanders from all culturally and linguistically diverse backgrounds. If you have difficulty in understanding the annual report, and need an interpreter, please call the Translating and Interpreting Service (TIS National) on 131 450 and ask them to telephone the Family Responsibilities Commission on (07) 4081 8400.</w:t>
      </w:r>
    </w:p>
    <w:p w14:paraId="50B63D7A" w14:textId="77777777" w:rsidR="009B129E" w:rsidRPr="009B129E" w:rsidRDefault="009B129E" w:rsidP="009B129E">
      <w:pPr>
        <w:spacing w:after="0" w:line="240" w:lineRule="auto"/>
        <w:rPr>
          <w:rFonts w:cs="Arial"/>
          <w:szCs w:val="20"/>
          <w:lang w:eastAsia="en-AU"/>
        </w:rPr>
      </w:pPr>
    </w:p>
    <w:p w14:paraId="7A6164DB" w14:textId="77777777" w:rsidR="009B129E" w:rsidRPr="009B129E" w:rsidRDefault="009B129E" w:rsidP="009B129E">
      <w:pPr>
        <w:rPr>
          <w:rFonts w:cs="Arial"/>
          <w:szCs w:val="20"/>
        </w:rPr>
      </w:pPr>
    </w:p>
    <w:p w14:paraId="05672936" w14:textId="77777777" w:rsidR="009B129E" w:rsidRPr="009B129E" w:rsidRDefault="009B129E" w:rsidP="009B129E">
      <w:pPr>
        <w:rPr>
          <w:rFonts w:cs="Arial"/>
          <w:szCs w:val="20"/>
        </w:rPr>
      </w:pPr>
      <w:r w:rsidRPr="009B129E">
        <w:rPr>
          <w:rFonts w:cs="Arial"/>
          <w:b/>
          <w:szCs w:val="20"/>
        </w:rPr>
        <w:t>Front cover</w:t>
      </w:r>
      <w:r w:rsidRPr="004407C0">
        <w:rPr>
          <w:rFonts w:cs="Arial"/>
          <w:b/>
          <w:szCs w:val="20"/>
        </w:rPr>
        <w:t>:</w:t>
      </w:r>
      <w:r w:rsidRPr="009B129E">
        <w:rPr>
          <w:rFonts w:cs="Arial"/>
          <w:szCs w:val="20"/>
        </w:rPr>
        <w:t xml:space="preserve"> </w:t>
      </w:r>
      <w:proofErr w:type="spellStart"/>
      <w:r w:rsidRPr="009B129E">
        <w:rPr>
          <w:rFonts w:cs="Arial"/>
          <w:szCs w:val="20"/>
        </w:rPr>
        <w:t>Ly’xali</w:t>
      </w:r>
      <w:proofErr w:type="spellEnd"/>
      <w:r w:rsidRPr="009B129E">
        <w:rPr>
          <w:rFonts w:cs="Arial"/>
          <w:szCs w:val="20"/>
        </w:rPr>
        <w:t xml:space="preserve"> Bowen-Ludwick, Hope Vale</w:t>
      </w:r>
    </w:p>
    <w:p w14:paraId="61A4B5A3" w14:textId="77777777" w:rsidR="009B129E" w:rsidRPr="009B129E" w:rsidRDefault="009B129E" w:rsidP="009B129E">
      <w:pPr>
        <w:rPr>
          <w:rFonts w:cs="Arial"/>
          <w:b/>
          <w:szCs w:val="20"/>
        </w:rPr>
      </w:pPr>
      <w:r w:rsidRPr="009B129E">
        <w:rPr>
          <w:rFonts w:cs="Arial"/>
          <w:b/>
          <w:szCs w:val="20"/>
        </w:rPr>
        <w:t>© State of Queensland (Family Responsibilities Commission) 2019</w:t>
      </w:r>
    </w:p>
    <w:p w14:paraId="23A84A53" w14:textId="63888D64" w:rsidR="00C411FD" w:rsidRPr="008A03AF" w:rsidRDefault="009B129E" w:rsidP="008A03AF">
      <w:pPr>
        <w:rPr>
          <w:rFonts w:cs="Arial"/>
          <w:szCs w:val="20"/>
        </w:rPr>
      </w:pPr>
      <w:r w:rsidRPr="009B129E">
        <w:rPr>
          <w:rFonts w:cs="Arial"/>
          <w:szCs w:val="20"/>
        </w:rPr>
        <w:t>ISSN – 1837-4565</w:t>
      </w:r>
      <w:bookmarkStart w:id="0" w:name="_GoBack"/>
      <w:bookmarkEnd w:id="0"/>
    </w:p>
    <w:sectPr w:rsidR="00C411FD" w:rsidRPr="008A03AF" w:rsidSect="008A03AF">
      <w:headerReference w:type="even" r:id="rId9"/>
      <w:headerReference w:type="default" r:id="rId10"/>
      <w:headerReference w:type="first" r:id="rId11"/>
      <w:footnotePr>
        <w:numRestart w:val="eachSect"/>
      </w:footnotePr>
      <w:pgSz w:w="11906" w:h="16838"/>
      <w:pgMar w:top="1440" w:right="1701" w:bottom="1440"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6FC9" w14:textId="77777777" w:rsidR="004C0B80" w:rsidRPr="00CE21A3" w:rsidRDefault="004C0B80" w:rsidP="00553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03AF"/>
    <w:rsid w:val="008A27A5"/>
    <w:rsid w:val="008A32D0"/>
    <w:rsid w:val="008A395C"/>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FA7"/>
    <w:rsid w:val="00BC3193"/>
    <w:rsid w:val="00BC3D8B"/>
    <w:rsid w:val="00BC57FF"/>
    <w:rsid w:val="00BC59A9"/>
    <w:rsid w:val="00BC76E1"/>
    <w:rsid w:val="00BC793B"/>
    <w:rsid w:val="00BC7DEF"/>
    <w:rsid w:val="00BD6EEF"/>
    <w:rsid w:val="00BD7A73"/>
    <w:rsid w:val="00BE3A0E"/>
    <w:rsid w:val="00BE431B"/>
    <w:rsid w:val="00BE559B"/>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q.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5157-F4F1-46A6-B107-BC098FE1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2019-11-11T00:51:00Z</dcterms:created>
  <dcterms:modified xsi:type="dcterms:W3CDTF">2019-11-11T00:57:00Z</dcterms:modified>
</cp:coreProperties>
</file>